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1" w:rsidRDefault="00442FEF" w:rsidP="00193EF1">
      <w:pPr>
        <w:jc w:val="center"/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POSITIVE JAG COMMUNITY MEETINGS</w:t>
      </w:r>
      <w:r w:rsidR="00193EF1">
        <w:rPr>
          <w:rFonts w:ascii="Clarendon" w:hAnsi="Clarendon"/>
          <w:noProof/>
          <w:sz w:val="40"/>
          <w:szCs w:val="40"/>
        </w:rPr>
        <w:drawing>
          <wp:inline distT="0" distB="0" distL="0" distR="0" wp14:anchorId="6C2B2C54" wp14:editId="4F508F1F">
            <wp:extent cx="1590675" cy="1562645"/>
            <wp:effectExtent l="0" t="0" r="0" b="0"/>
            <wp:docPr id="4" name="Picture 4" descr="C:\Users\pmiller.OPTI780MSTR\AppData\Local\Microsoft\Windows\Temporary Internet Files\Content.IE5\5TEM6L1Y\MC900070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iller.OPTI780MSTR\AppData\Local\Microsoft\Windows\Temporary Internet Files\Content.IE5\5TEM6L1Y\MC9000708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F1" w:rsidRDefault="00193EF1" w:rsidP="00193EF1">
      <w:pPr>
        <w:rPr>
          <w:rFonts w:ascii="Clarendon" w:hAnsi="Clarendon"/>
          <w:sz w:val="28"/>
          <w:szCs w:val="28"/>
        </w:rPr>
      </w:pPr>
      <w:r w:rsidRPr="00193EF1">
        <w:rPr>
          <w:rFonts w:ascii="Clarendon" w:hAnsi="Clarendon"/>
          <w:sz w:val="28"/>
          <w:szCs w:val="28"/>
        </w:rPr>
        <w:t>Meetings will be held at 4:00 p.m. on the following dates:</w:t>
      </w:r>
    </w:p>
    <w:p w:rsidR="00193EF1" w:rsidRDefault="00193EF1" w:rsidP="00193EF1">
      <w:pPr>
        <w:rPr>
          <w:rFonts w:ascii="Clarendon" w:hAnsi="Clarendon"/>
          <w:sz w:val="28"/>
          <w:szCs w:val="28"/>
        </w:rPr>
      </w:pP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September 13, 2011</w:t>
      </w:r>
      <w:r w:rsidR="00DA19FF">
        <w:rPr>
          <w:rFonts w:ascii="Clarendon" w:hAnsi="Clarendon"/>
          <w:sz w:val="28"/>
          <w:szCs w:val="28"/>
        </w:rPr>
        <w:t xml:space="preserve"> Guiding Lights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October 11, 2011</w:t>
      </w:r>
      <w:r w:rsidR="00DA19FF">
        <w:rPr>
          <w:rFonts w:ascii="Clarendon" w:hAnsi="Clarendon"/>
          <w:sz w:val="28"/>
          <w:szCs w:val="28"/>
        </w:rPr>
        <w:t xml:space="preserve"> Activity Coordinators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November 8, 2011</w:t>
      </w:r>
      <w:r w:rsidR="00DA19FF">
        <w:rPr>
          <w:rFonts w:ascii="Clarendon" w:hAnsi="Clarendon"/>
          <w:sz w:val="28"/>
          <w:szCs w:val="28"/>
        </w:rPr>
        <w:t xml:space="preserve"> Fundraising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December 20, 2011</w:t>
      </w:r>
      <w:r w:rsidR="00DA19FF">
        <w:rPr>
          <w:rFonts w:ascii="Clarendon" w:hAnsi="Clarendon"/>
          <w:sz w:val="28"/>
          <w:szCs w:val="28"/>
        </w:rPr>
        <w:t>Community Service Committee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January 10, 2012</w:t>
      </w:r>
      <w:r w:rsidR="00DA19FF">
        <w:rPr>
          <w:rFonts w:ascii="Clarendon" w:hAnsi="Clarendon"/>
          <w:sz w:val="28"/>
          <w:szCs w:val="28"/>
        </w:rPr>
        <w:t xml:space="preserve"> Guiding Lights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February 14, 2012</w:t>
      </w:r>
      <w:r w:rsidR="00DA19FF">
        <w:rPr>
          <w:rFonts w:ascii="Clarendon" w:hAnsi="Clarendon"/>
          <w:sz w:val="28"/>
          <w:szCs w:val="28"/>
        </w:rPr>
        <w:t xml:space="preserve"> Whole Group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March 13, 2012</w:t>
      </w:r>
      <w:r w:rsidR="00DA19FF">
        <w:rPr>
          <w:rFonts w:ascii="Clarendon" w:hAnsi="Clarendon"/>
          <w:sz w:val="28"/>
          <w:szCs w:val="28"/>
        </w:rPr>
        <w:t xml:space="preserve"> Activity Coordinators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April 17, 2012</w:t>
      </w:r>
      <w:r w:rsidR="00DA19FF">
        <w:rPr>
          <w:rFonts w:ascii="Clarendon" w:hAnsi="Clarendon"/>
          <w:sz w:val="28"/>
          <w:szCs w:val="28"/>
        </w:rPr>
        <w:t xml:space="preserve"> Fundraising</w:t>
      </w:r>
    </w:p>
    <w:p w:rsidR="00193EF1" w:rsidRDefault="00193EF1" w:rsidP="00193EF1">
      <w:pPr>
        <w:jc w:val="center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May 8, 2012</w:t>
      </w:r>
      <w:r w:rsidR="00DA19FF">
        <w:rPr>
          <w:rFonts w:ascii="Clarendon" w:hAnsi="Clarendon"/>
          <w:sz w:val="28"/>
          <w:szCs w:val="28"/>
        </w:rPr>
        <w:t xml:space="preserve"> Whole Group</w:t>
      </w:r>
    </w:p>
    <w:p w:rsidR="00193EF1" w:rsidRPr="00193EF1" w:rsidRDefault="00193EF1" w:rsidP="00193EF1">
      <w:pPr>
        <w:jc w:val="center"/>
        <w:rPr>
          <w:rFonts w:ascii="Clarendon" w:hAnsi="Clarendon"/>
          <w:noProof/>
          <w:sz w:val="28"/>
          <w:szCs w:val="28"/>
        </w:rPr>
      </w:pPr>
      <w:r>
        <w:rPr>
          <w:rFonts w:ascii="Clarendon" w:hAnsi="Clarendon"/>
          <w:sz w:val="28"/>
          <w:szCs w:val="28"/>
        </w:rPr>
        <w:t>Tuesday, June 12, 2012</w:t>
      </w:r>
      <w:r w:rsidR="00DA19FF">
        <w:rPr>
          <w:rFonts w:ascii="Clarendon" w:hAnsi="Clarendon"/>
          <w:sz w:val="28"/>
          <w:szCs w:val="28"/>
        </w:rPr>
        <w:t xml:space="preserve"> Guiding Lights</w:t>
      </w:r>
      <w:bookmarkStart w:id="0" w:name="_GoBack"/>
      <w:bookmarkEnd w:id="0"/>
    </w:p>
    <w:p w:rsidR="00B22199" w:rsidRPr="00442FEF" w:rsidRDefault="00193EF1" w:rsidP="00193EF1">
      <w:pPr>
        <w:jc w:val="center"/>
        <w:rPr>
          <w:rFonts w:ascii="Clarendon" w:hAnsi="Clarendon"/>
          <w:sz w:val="40"/>
          <w:szCs w:val="40"/>
        </w:rPr>
      </w:pPr>
      <w:r>
        <w:rPr>
          <w:rFonts w:ascii="Clarendon" w:hAnsi="Clarendon"/>
          <w:noProof/>
          <w:sz w:val="40"/>
          <w:szCs w:val="40"/>
        </w:rPr>
        <w:drawing>
          <wp:inline distT="0" distB="0" distL="0" distR="0">
            <wp:extent cx="923925" cy="914400"/>
            <wp:effectExtent l="0" t="0" r="9525" b="0"/>
            <wp:docPr id="5" name="Picture 5" descr="C:\Users\pmiller.OPTI780MSTR\AppData\Local\Microsoft\Windows\Temporary Internet Files\Content.IE5\5TEM6L1Y\MC900052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miller.OPTI780MSTR\AppData\Local\Microsoft\Windows\Temporary Internet Files\Content.IE5\5TEM6L1Y\MC9000528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199" w:rsidRPr="0044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F"/>
    <w:rsid w:val="00193EF1"/>
    <w:rsid w:val="00442FEF"/>
    <w:rsid w:val="00B22199"/>
    <w:rsid w:val="00D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Brian Edmister</cp:lastModifiedBy>
  <cp:revision>2</cp:revision>
  <dcterms:created xsi:type="dcterms:W3CDTF">2011-09-02T16:54:00Z</dcterms:created>
  <dcterms:modified xsi:type="dcterms:W3CDTF">2011-09-02T16:54:00Z</dcterms:modified>
</cp:coreProperties>
</file>